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6A" w:rsidRDefault="00C2266A" w:rsidP="00536ABB">
      <w:pPr>
        <w:spacing w:after="0" w:line="240" w:lineRule="auto"/>
        <w:jc w:val="center"/>
        <w:rPr>
          <w:rFonts w:ascii="Tahoma" w:hAnsi="Tahoma" w:cs="Tahoma"/>
          <w:b/>
          <w:sz w:val="24"/>
          <w:u w:val="single"/>
          <w:lang w:val="es-ES"/>
        </w:rPr>
      </w:pPr>
    </w:p>
    <w:p w:rsidR="00C2266A" w:rsidRDefault="00C2266A" w:rsidP="00536ABB">
      <w:pPr>
        <w:spacing w:after="0" w:line="240" w:lineRule="auto"/>
        <w:jc w:val="center"/>
        <w:rPr>
          <w:rFonts w:ascii="Tahoma" w:hAnsi="Tahoma" w:cs="Tahoma"/>
          <w:b/>
          <w:sz w:val="24"/>
          <w:u w:val="single"/>
          <w:lang w:val="es-ES"/>
        </w:rPr>
      </w:pPr>
    </w:p>
    <w:p w:rsidR="00C2266A" w:rsidRDefault="00C2266A" w:rsidP="00536ABB">
      <w:pPr>
        <w:spacing w:after="0" w:line="240" w:lineRule="auto"/>
        <w:jc w:val="center"/>
        <w:rPr>
          <w:rFonts w:ascii="Tahoma" w:hAnsi="Tahoma" w:cs="Tahoma"/>
          <w:b/>
          <w:sz w:val="24"/>
          <w:u w:val="single"/>
          <w:lang w:val="es-ES"/>
        </w:rPr>
      </w:pPr>
    </w:p>
    <w:p w:rsidR="00C2266A" w:rsidRDefault="00C2266A" w:rsidP="00536ABB">
      <w:pPr>
        <w:spacing w:after="0" w:line="240" w:lineRule="auto"/>
        <w:jc w:val="center"/>
        <w:rPr>
          <w:rFonts w:ascii="Tahoma" w:hAnsi="Tahoma" w:cs="Tahoma"/>
          <w:b/>
          <w:sz w:val="24"/>
          <w:u w:val="single"/>
          <w:lang w:val="es-ES"/>
        </w:rPr>
      </w:pPr>
    </w:p>
    <w:p w:rsidR="00536ABB" w:rsidRPr="00536ABB" w:rsidRDefault="00536ABB" w:rsidP="00536ABB">
      <w:pPr>
        <w:spacing w:after="0" w:line="240" w:lineRule="auto"/>
        <w:jc w:val="center"/>
        <w:rPr>
          <w:rFonts w:ascii="Tahoma" w:hAnsi="Tahoma" w:cs="Tahoma"/>
          <w:b/>
          <w:sz w:val="24"/>
          <w:u w:val="single"/>
          <w:lang w:val="es-ES"/>
        </w:rPr>
      </w:pPr>
      <w:r w:rsidRPr="00536ABB">
        <w:rPr>
          <w:rFonts w:ascii="Tahoma" w:hAnsi="Tahoma" w:cs="Tahoma"/>
          <w:b/>
          <w:sz w:val="24"/>
          <w:u w:val="single"/>
          <w:lang w:val="es-ES"/>
        </w:rPr>
        <w:t>DOCUMENTOS NECESARIOS</w:t>
      </w:r>
    </w:p>
    <w:p w:rsidR="00536ABB" w:rsidRDefault="00536ABB" w:rsidP="00536ABB">
      <w:pPr>
        <w:spacing w:after="0" w:line="240" w:lineRule="auto"/>
        <w:jc w:val="center"/>
        <w:rPr>
          <w:rFonts w:ascii="Tahoma" w:hAnsi="Tahoma" w:cs="Tahoma"/>
          <w:b/>
          <w:sz w:val="24"/>
          <w:u w:val="single"/>
          <w:lang w:val="es-ES"/>
        </w:rPr>
      </w:pPr>
      <w:r w:rsidRPr="00536ABB">
        <w:rPr>
          <w:rFonts w:ascii="Tahoma" w:hAnsi="Tahoma" w:cs="Tahoma"/>
          <w:b/>
          <w:sz w:val="24"/>
          <w:u w:val="single"/>
          <w:lang w:val="es-ES"/>
        </w:rPr>
        <w:t>CERTIFICADO DE RESERVA DE NOMBRE</w:t>
      </w:r>
    </w:p>
    <w:p w:rsidR="00536ABB" w:rsidRDefault="00536ABB" w:rsidP="00536ABB">
      <w:pPr>
        <w:spacing w:after="0" w:line="240" w:lineRule="auto"/>
        <w:rPr>
          <w:rFonts w:ascii="Tahoma" w:hAnsi="Tahoma" w:cs="Tahoma"/>
          <w:b/>
          <w:sz w:val="24"/>
          <w:u w:val="single"/>
          <w:lang w:val="es-ES"/>
        </w:rPr>
      </w:pPr>
    </w:p>
    <w:p w:rsidR="00536ABB" w:rsidRDefault="00536ABB" w:rsidP="00536ABB">
      <w:pPr>
        <w:spacing w:after="0" w:line="240" w:lineRule="auto"/>
        <w:rPr>
          <w:rFonts w:ascii="Tahoma" w:hAnsi="Tahoma" w:cs="Tahoma"/>
          <w:b/>
          <w:sz w:val="24"/>
          <w:u w:val="single"/>
          <w:lang w:val="es-ES"/>
        </w:rPr>
      </w:pPr>
    </w:p>
    <w:p w:rsidR="00536ABB" w:rsidRDefault="00536ABB" w:rsidP="00536ABB">
      <w:pPr>
        <w:pStyle w:val="NormalWeb"/>
        <w:numPr>
          <w:ilvl w:val="0"/>
          <w:numId w:val="2"/>
        </w:numPr>
        <w:jc w:val="both"/>
        <w:rPr>
          <w:rFonts w:ascii="Tahoma" w:hAnsi="Tahoma" w:cs="Tahoma"/>
          <w:sz w:val="20"/>
          <w:szCs w:val="20"/>
        </w:rPr>
      </w:pPr>
      <w:r>
        <w:rPr>
          <w:rFonts w:ascii="Tahoma" w:hAnsi="Tahoma" w:cs="Tahoma"/>
          <w:sz w:val="20"/>
          <w:szCs w:val="20"/>
        </w:rPr>
        <w:t>R</w:t>
      </w:r>
      <w:r w:rsidRPr="00536ABB">
        <w:rPr>
          <w:rFonts w:ascii="Tahoma" w:hAnsi="Tahoma" w:cs="Tahoma"/>
          <w:sz w:val="20"/>
          <w:szCs w:val="20"/>
        </w:rPr>
        <w:t>emitir nota al Ministerio de Relaciones Exteriores incluyendo tres (3) alternativas de nombre en orden de preferencia, adjuntando los requisitos administrativos señalados en normativa interna.</w:t>
      </w:r>
    </w:p>
    <w:p w:rsidR="003F79DC" w:rsidRDefault="00536ABB" w:rsidP="003F79DC">
      <w:pPr>
        <w:pStyle w:val="NormalWeb"/>
        <w:numPr>
          <w:ilvl w:val="0"/>
          <w:numId w:val="2"/>
        </w:numPr>
        <w:jc w:val="both"/>
        <w:rPr>
          <w:rFonts w:ascii="Tahoma" w:hAnsi="Tahoma" w:cs="Tahoma"/>
          <w:sz w:val="20"/>
          <w:szCs w:val="20"/>
        </w:rPr>
      </w:pPr>
      <w:r>
        <w:rPr>
          <w:rFonts w:ascii="Tahoma" w:hAnsi="Tahoma" w:cs="Tahoma"/>
          <w:sz w:val="20"/>
          <w:szCs w:val="20"/>
        </w:rPr>
        <w:t>Referir la</w:t>
      </w:r>
      <w:r w:rsidRPr="00536ABB">
        <w:rPr>
          <w:rFonts w:ascii="Tahoma" w:hAnsi="Tahoma" w:cs="Tahoma"/>
          <w:sz w:val="20"/>
          <w:szCs w:val="20"/>
        </w:rPr>
        <w:t xml:space="preserve"> naturaleza, objeto y finalidades</w:t>
      </w:r>
      <w:r>
        <w:rPr>
          <w:rFonts w:ascii="Tahoma" w:hAnsi="Tahoma" w:cs="Tahoma"/>
          <w:sz w:val="20"/>
          <w:szCs w:val="20"/>
        </w:rPr>
        <w:t xml:space="preserve"> de la Organización Religiosa, los mismos deben guardar relación con las tres alternativas de nombre propuestos.</w:t>
      </w:r>
    </w:p>
    <w:p w:rsidR="00B84266" w:rsidRDefault="00B84266" w:rsidP="003F79DC">
      <w:pPr>
        <w:pStyle w:val="NormalWeb"/>
        <w:numPr>
          <w:ilvl w:val="0"/>
          <w:numId w:val="2"/>
        </w:numPr>
        <w:jc w:val="both"/>
        <w:rPr>
          <w:rFonts w:ascii="Tahoma" w:hAnsi="Tahoma" w:cs="Tahoma"/>
          <w:sz w:val="20"/>
          <w:szCs w:val="20"/>
        </w:rPr>
      </w:pPr>
      <w:r>
        <w:rPr>
          <w:rFonts w:ascii="Tahoma" w:hAnsi="Tahoma" w:cs="Tahoma"/>
          <w:sz w:val="20"/>
          <w:szCs w:val="20"/>
        </w:rPr>
        <w:t>En caso de ser una Filial Extranjera, precisar como antecedente.</w:t>
      </w:r>
    </w:p>
    <w:p w:rsidR="00B84266" w:rsidRDefault="00B84266" w:rsidP="00B84266">
      <w:pPr>
        <w:pStyle w:val="NormalWeb"/>
        <w:jc w:val="both"/>
        <w:rPr>
          <w:rFonts w:ascii="Tahoma" w:hAnsi="Tahoma" w:cs="Tahoma"/>
          <w:sz w:val="20"/>
          <w:szCs w:val="20"/>
        </w:rPr>
      </w:pPr>
    </w:p>
    <w:p w:rsidR="00B84266" w:rsidRDefault="00B84266" w:rsidP="00B84266">
      <w:pPr>
        <w:pStyle w:val="NormalWeb"/>
        <w:jc w:val="both"/>
        <w:rPr>
          <w:rFonts w:ascii="Tahoma" w:hAnsi="Tahoma" w:cs="Tahoma"/>
          <w:sz w:val="20"/>
          <w:szCs w:val="20"/>
        </w:rPr>
      </w:pPr>
      <w:r>
        <w:rPr>
          <w:rFonts w:ascii="Tahoma" w:hAnsi="Tahoma" w:cs="Tahoma"/>
          <w:noProof/>
          <w:sz w:val="20"/>
          <w:szCs w:val="20"/>
        </w:rPr>
        <w:drawing>
          <wp:anchor distT="0" distB="0" distL="114300" distR="114300" simplePos="0" relativeHeight="251658240" behindDoc="1" locked="0" layoutInCell="1" allowOverlap="1">
            <wp:simplePos x="0" y="0"/>
            <wp:positionH relativeFrom="column">
              <wp:posOffset>2894965</wp:posOffset>
            </wp:positionH>
            <wp:positionV relativeFrom="paragraph">
              <wp:posOffset>301625</wp:posOffset>
            </wp:positionV>
            <wp:extent cx="482600" cy="482600"/>
            <wp:effectExtent l="0" t="0" r="0" b="0"/>
            <wp:wrapNone/>
            <wp:docPr id="1" name="Imagen 1" descr="C:\Users\lblacutt\AppData\Local\Microsoft\Windows\INetCache\Content.MSO\778219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lacutt\AppData\Local\Microsoft\Windows\INetCache\Content.MSO\7782196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9DC" w:rsidRPr="003F79DC" w:rsidRDefault="003F79DC" w:rsidP="003F79DC">
      <w:pPr>
        <w:pStyle w:val="NormalWeb"/>
        <w:numPr>
          <w:ilvl w:val="0"/>
          <w:numId w:val="2"/>
        </w:numPr>
        <w:jc w:val="both"/>
        <w:rPr>
          <w:rFonts w:ascii="Tahoma" w:hAnsi="Tahoma" w:cs="Tahoma"/>
          <w:sz w:val="20"/>
          <w:szCs w:val="20"/>
        </w:rPr>
      </w:pPr>
      <w:r w:rsidRPr="003F79DC">
        <w:rPr>
          <w:rFonts w:ascii="Tahoma" w:hAnsi="Tahoma" w:cs="Tahoma"/>
          <w:sz w:val="20"/>
          <w:szCs w:val="20"/>
        </w:rPr>
        <w:t xml:space="preserve">Modelo de nota de solicitud recomendado </w:t>
      </w:r>
    </w:p>
    <w:p w:rsidR="00536ABB" w:rsidRPr="00536ABB" w:rsidRDefault="00536ABB" w:rsidP="00536ABB">
      <w:pPr>
        <w:pStyle w:val="NormalWeb"/>
        <w:ind w:left="720"/>
        <w:jc w:val="both"/>
        <w:rPr>
          <w:rFonts w:ascii="Tahoma" w:hAnsi="Tahoma" w:cs="Tahoma"/>
          <w:sz w:val="20"/>
          <w:szCs w:val="20"/>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536ABB" w:rsidRPr="00536ABB" w:rsidRDefault="00536ABB" w:rsidP="00536ABB">
      <w:pPr>
        <w:pStyle w:val="Prrafodelista"/>
        <w:spacing w:after="0" w:line="240" w:lineRule="auto"/>
        <w:jc w:val="center"/>
        <w:rPr>
          <w:rFonts w:ascii="Tahoma" w:hAnsi="Tahoma" w:cs="Tahoma"/>
          <w:b/>
          <w:sz w:val="24"/>
          <w:u w:val="single"/>
          <w:lang w:val="es-ES"/>
        </w:rPr>
      </w:pPr>
      <w:r w:rsidRPr="00536ABB">
        <w:rPr>
          <w:rFonts w:ascii="Tahoma" w:hAnsi="Tahoma" w:cs="Tahoma"/>
          <w:b/>
          <w:sz w:val="24"/>
          <w:u w:val="single"/>
          <w:lang w:val="es-ES"/>
        </w:rPr>
        <w:t>DOCUMENTOS NECESARIOS</w:t>
      </w:r>
    </w:p>
    <w:p w:rsidR="00536ABB" w:rsidRPr="00536ABB" w:rsidRDefault="00536ABB" w:rsidP="00536ABB">
      <w:pPr>
        <w:pStyle w:val="Prrafodelista"/>
        <w:spacing w:after="0" w:line="240" w:lineRule="auto"/>
        <w:jc w:val="center"/>
        <w:rPr>
          <w:rFonts w:ascii="Tahoma" w:hAnsi="Tahoma" w:cs="Tahoma"/>
          <w:b/>
          <w:sz w:val="24"/>
          <w:u w:val="single"/>
          <w:lang w:val="es-ES"/>
        </w:rPr>
      </w:pPr>
      <w:r>
        <w:rPr>
          <w:rFonts w:ascii="Tahoma" w:hAnsi="Tahoma" w:cs="Tahoma"/>
          <w:b/>
          <w:sz w:val="24"/>
          <w:u w:val="single"/>
          <w:lang w:val="es-ES"/>
        </w:rPr>
        <w:t>OTORGACIÓN DE PERSONALIDAD JURÍDICA</w:t>
      </w:r>
    </w:p>
    <w:p w:rsidR="00536ABB" w:rsidRDefault="00536ABB" w:rsidP="00536ABB">
      <w:pPr>
        <w:pStyle w:val="Prrafodelista"/>
        <w:spacing w:after="0" w:line="240" w:lineRule="auto"/>
        <w:rPr>
          <w:rFonts w:ascii="Tahoma" w:hAnsi="Tahoma" w:cs="Tahoma"/>
          <w:b/>
          <w:sz w:val="24"/>
          <w:u w:val="single"/>
          <w:lang w:val="es-ES"/>
        </w:rPr>
      </w:pPr>
    </w:p>
    <w:p w:rsidR="00536ABB" w:rsidRDefault="00536ABB" w:rsidP="00536ABB">
      <w:pPr>
        <w:pStyle w:val="Prrafodelista"/>
        <w:spacing w:after="0" w:line="240" w:lineRule="auto"/>
        <w:rPr>
          <w:rFonts w:ascii="Tahoma" w:hAnsi="Tahoma" w:cs="Tahoma"/>
          <w:b/>
          <w:sz w:val="24"/>
          <w:u w:val="single"/>
          <w:lang w:val="es-ES"/>
        </w:rPr>
      </w:pP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Nota de solicitud, suscrita por el representante de la Organización Religiosa o de Creencias Espirituales, consignando teléfonos y correo electrónico;</w:t>
      </w: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 xml:space="preserve">Certificado de Reserva de Nombre vigente emitido por el Ministerio de Relaciones Exteriores; </w:t>
      </w: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 xml:space="preserve">Estatuto elaborado y aprobado por la Organización Religiosa o de Creencias Espirituales; </w:t>
      </w: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Reglamento Interno elaborado por la Organización Religiosa o de Creencias Espirituales en el marco de su Estatuto;</w:t>
      </w: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Certificado del Registro Judicial de Antecedentes Penales del representante de la Organización Religiosa o de Creencias Espirituales;</w:t>
      </w: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 xml:space="preserve">Certificado de registro domiciliario del representante emitido por la Fuerza Especial de Lucha Contra el Crimen – FELCC, o declaración jurada voluntaria expedida por Notario de Fe Pública; </w:t>
      </w:r>
    </w:p>
    <w:p w:rsidR="00536ABB" w:rsidRDefault="00536ABB" w:rsidP="00536ABB">
      <w:pPr>
        <w:pStyle w:val="NormalWeb"/>
        <w:numPr>
          <w:ilvl w:val="0"/>
          <w:numId w:val="3"/>
        </w:numPr>
        <w:jc w:val="both"/>
        <w:rPr>
          <w:rFonts w:ascii="Tahoma" w:hAnsi="Tahoma" w:cs="Tahoma"/>
          <w:sz w:val="20"/>
          <w:szCs w:val="20"/>
        </w:rPr>
      </w:pPr>
      <w:r w:rsidRPr="00536ABB">
        <w:rPr>
          <w:rFonts w:ascii="Tahoma" w:hAnsi="Tahoma" w:cs="Tahoma"/>
          <w:sz w:val="20"/>
          <w:szCs w:val="20"/>
        </w:rPr>
        <w:t>Otros requisitos administrativos, conforme a normativa interna.</w:t>
      </w:r>
    </w:p>
    <w:p w:rsidR="00373F8D" w:rsidRDefault="00373F8D" w:rsidP="00373F8D">
      <w:pPr>
        <w:pStyle w:val="NormalWeb"/>
        <w:ind w:left="1440"/>
        <w:jc w:val="both"/>
        <w:rPr>
          <w:rFonts w:ascii="Tahoma" w:hAnsi="Tahoma" w:cs="Tahoma"/>
          <w:sz w:val="20"/>
          <w:szCs w:val="20"/>
        </w:rPr>
      </w:pPr>
      <w:r>
        <w:rPr>
          <w:rFonts w:ascii="Tahoma" w:hAnsi="Tahoma" w:cs="Tahoma"/>
          <w:sz w:val="20"/>
          <w:szCs w:val="20"/>
        </w:rPr>
        <w:t>Se recomienda adjuntar:</w:t>
      </w:r>
    </w:p>
    <w:p w:rsidR="00373F8D" w:rsidRDefault="00373F8D" w:rsidP="00373F8D">
      <w:pPr>
        <w:pStyle w:val="NormalWeb"/>
        <w:numPr>
          <w:ilvl w:val="0"/>
          <w:numId w:val="11"/>
        </w:numPr>
        <w:ind w:left="1843"/>
        <w:jc w:val="both"/>
        <w:rPr>
          <w:rFonts w:ascii="Tahoma" w:hAnsi="Tahoma" w:cs="Tahoma"/>
          <w:sz w:val="20"/>
          <w:szCs w:val="20"/>
        </w:rPr>
      </w:pPr>
      <w:r>
        <w:rPr>
          <w:rFonts w:ascii="Tahoma" w:hAnsi="Tahoma" w:cs="Tahoma"/>
          <w:sz w:val="20"/>
          <w:szCs w:val="20"/>
        </w:rPr>
        <w:t xml:space="preserve">Poder </w:t>
      </w:r>
      <w:r w:rsidR="00A64882">
        <w:rPr>
          <w:rFonts w:ascii="Tahoma" w:hAnsi="Tahoma" w:cs="Tahoma"/>
          <w:sz w:val="20"/>
          <w:szCs w:val="20"/>
        </w:rPr>
        <w:t>con facultades plenas y especificas para iniciar el trámite de Otorgación de Personalidad Jurídica ante el Ministerio de Relaciones Exteriores.</w:t>
      </w:r>
    </w:p>
    <w:p w:rsidR="00373F8D" w:rsidRDefault="00373F8D" w:rsidP="00373F8D">
      <w:pPr>
        <w:pStyle w:val="NormalWeb"/>
        <w:numPr>
          <w:ilvl w:val="0"/>
          <w:numId w:val="11"/>
        </w:numPr>
        <w:ind w:left="1843"/>
        <w:jc w:val="both"/>
        <w:rPr>
          <w:rFonts w:ascii="Tahoma" w:hAnsi="Tahoma" w:cs="Tahoma"/>
          <w:sz w:val="20"/>
          <w:szCs w:val="20"/>
        </w:rPr>
      </w:pPr>
      <w:r>
        <w:rPr>
          <w:rFonts w:ascii="Tahoma" w:hAnsi="Tahoma" w:cs="Tahoma"/>
          <w:sz w:val="20"/>
          <w:szCs w:val="20"/>
        </w:rPr>
        <w:t xml:space="preserve">Acta Notariada de Elección y Posesión </w:t>
      </w:r>
      <w:r w:rsidR="00B84266">
        <w:rPr>
          <w:rFonts w:ascii="Tahoma" w:hAnsi="Tahoma" w:cs="Tahoma"/>
          <w:sz w:val="20"/>
          <w:szCs w:val="20"/>
        </w:rPr>
        <w:t>del Directorio.</w:t>
      </w:r>
      <w:r>
        <w:rPr>
          <w:rFonts w:ascii="Tahoma" w:hAnsi="Tahoma" w:cs="Tahoma"/>
          <w:sz w:val="20"/>
          <w:szCs w:val="20"/>
        </w:rPr>
        <w:t xml:space="preserve"> </w:t>
      </w:r>
    </w:p>
    <w:p w:rsidR="00373F8D" w:rsidRDefault="00373F8D" w:rsidP="00373F8D">
      <w:pPr>
        <w:pStyle w:val="NormalWeb"/>
        <w:numPr>
          <w:ilvl w:val="0"/>
          <w:numId w:val="11"/>
        </w:numPr>
        <w:ind w:left="1843"/>
        <w:jc w:val="both"/>
        <w:rPr>
          <w:rFonts w:ascii="Tahoma" w:hAnsi="Tahoma" w:cs="Tahoma"/>
          <w:sz w:val="20"/>
          <w:szCs w:val="20"/>
        </w:rPr>
      </w:pPr>
      <w:r>
        <w:rPr>
          <w:rFonts w:ascii="Tahoma" w:hAnsi="Tahoma" w:cs="Tahoma"/>
          <w:sz w:val="20"/>
          <w:szCs w:val="20"/>
        </w:rPr>
        <w:t>Acta Notariada de Aprobación de Estatuto y Reglamento Interno</w:t>
      </w:r>
      <w:r w:rsidR="00A64882">
        <w:rPr>
          <w:rFonts w:ascii="Tahoma" w:hAnsi="Tahoma" w:cs="Tahoma"/>
          <w:sz w:val="20"/>
          <w:szCs w:val="20"/>
        </w:rPr>
        <w:t>, consignando Títulos, Capítulos y Artículos conforme ambos documentos.</w:t>
      </w:r>
    </w:p>
    <w:p w:rsidR="003F79DC" w:rsidRDefault="003F79DC" w:rsidP="003F79DC">
      <w:pPr>
        <w:pStyle w:val="NormalWeb"/>
        <w:jc w:val="both"/>
        <w:rPr>
          <w:rFonts w:ascii="Tahoma" w:hAnsi="Tahoma" w:cs="Tahoma"/>
          <w:sz w:val="20"/>
          <w:szCs w:val="20"/>
        </w:rPr>
      </w:pPr>
      <w:r>
        <w:rPr>
          <w:rFonts w:ascii="Tahoma" w:hAnsi="Tahoma" w:cs="Tahoma"/>
          <w:noProof/>
          <w:sz w:val="20"/>
          <w:szCs w:val="20"/>
        </w:rPr>
        <w:drawing>
          <wp:anchor distT="0" distB="0" distL="114300" distR="114300" simplePos="0" relativeHeight="251660288" behindDoc="1" locked="0" layoutInCell="1" allowOverlap="1" wp14:anchorId="7F85F442" wp14:editId="50F88F12">
            <wp:simplePos x="0" y="0"/>
            <wp:positionH relativeFrom="column">
              <wp:posOffset>2863850</wp:posOffset>
            </wp:positionH>
            <wp:positionV relativeFrom="paragraph">
              <wp:posOffset>197485</wp:posOffset>
            </wp:positionV>
            <wp:extent cx="482600" cy="482600"/>
            <wp:effectExtent l="0" t="0" r="0" b="0"/>
            <wp:wrapNone/>
            <wp:docPr id="2" name="Imagen 2" descr="C:\Users\lblacutt\AppData\Local\Microsoft\Windows\INetCache\Content.MSO\778219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lacutt\AppData\Local\Microsoft\Windows\INetCache\Content.MSO\7782196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9DC" w:rsidRPr="003F79DC" w:rsidRDefault="003F79DC" w:rsidP="003F79DC">
      <w:pPr>
        <w:pStyle w:val="NormalWeb"/>
        <w:numPr>
          <w:ilvl w:val="0"/>
          <w:numId w:val="2"/>
        </w:numPr>
        <w:jc w:val="both"/>
        <w:rPr>
          <w:rFonts w:ascii="Tahoma" w:hAnsi="Tahoma" w:cs="Tahoma"/>
          <w:sz w:val="20"/>
          <w:szCs w:val="20"/>
        </w:rPr>
      </w:pPr>
      <w:r w:rsidRPr="003F79DC">
        <w:rPr>
          <w:rFonts w:ascii="Tahoma" w:hAnsi="Tahoma" w:cs="Tahoma"/>
          <w:sz w:val="20"/>
          <w:szCs w:val="20"/>
        </w:rPr>
        <w:t xml:space="preserve">Modelo de nota de solicitud recomendado </w:t>
      </w:r>
    </w:p>
    <w:p w:rsidR="003F79DC" w:rsidRPr="00536ABB" w:rsidRDefault="003F79DC" w:rsidP="003F79DC">
      <w:pPr>
        <w:pStyle w:val="NormalWeb"/>
        <w:jc w:val="both"/>
        <w:rPr>
          <w:rFonts w:ascii="Tahoma" w:hAnsi="Tahoma" w:cs="Tahoma"/>
          <w:sz w:val="20"/>
          <w:szCs w:val="20"/>
        </w:rPr>
      </w:pPr>
    </w:p>
    <w:p w:rsidR="00536ABB" w:rsidRPr="00536ABB" w:rsidRDefault="00536ABB" w:rsidP="00536ABB">
      <w:pPr>
        <w:pStyle w:val="Prrafodelista"/>
        <w:spacing w:after="0" w:line="240" w:lineRule="auto"/>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C2266A" w:rsidRDefault="00C2266A" w:rsidP="00536ABB">
      <w:pPr>
        <w:pStyle w:val="Prrafodelista"/>
        <w:spacing w:after="0" w:line="240" w:lineRule="auto"/>
        <w:jc w:val="center"/>
        <w:rPr>
          <w:rFonts w:ascii="Tahoma" w:hAnsi="Tahoma" w:cs="Tahoma"/>
          <w:b/>
          <w:sz w:val="24"/>
          <w:u w:val="single"/>
          <w:lang w:val="es-ES"/>
        </w:rPr>
      </w:pPr>
    </w:p>
    <w:p w:rsidR="00536ABB" w:rsidRPr="00536ABB" w:rsidRDefault="00536ABB" w:rsidP="00536ABB">
      <w:pPr>
        <w:pStyle w:val="Prrafodelista"/>
        <w:spacing w:after="0" w:line="240" w:lineRule="auto"/>
        <w:jc w:val="center"/>
        <w:rPr>
          <w:rFonts w:ascii="Tahoma" w:hAnsi="Tahoma" w:cs="Tahoma"/>
          <w:b/>
          <w:sz w:val="24"/>
          <w:u w:val="single"/>
          <w:lang w:val="es-ES"/>
        </w:rPr>
      </w:pPr>
      <w:r w:rsidRPr="00536ABB">
        <w:rPr>
          <w:rFonts w:ascii="Tahoma" w:hAnsi="Tahoma" w:cs="Tahoma"/>
          <w:b/>
          <w:sz w:val="24"/>
          <w:u w:val="single"/>
          <w:lang w:val="es-ES"/>
        </w:rPr>
        <w:t>DOCUMENTOS NECESARIOS</w:t>
      </w:r>
    </w:p>
    <w:p w:rsidR="00536ABB" w:rsidRPr="00536ABB" w:rsidRDefault="00536ABB" w:rsidP="00536ABB">
      <w:pPr>
        <w:pStyle w:val="Prrafodelista"/>
        <w:spacing w:after="0" w:line="240" w:lineRule="auto"/>
        <w:jc w:val="center"/>
        <w:rPr>
          <w:rFonts w:ascii="Tahoma" w:hAnsi="Tahoma" w:cs="Tahoma"/>
          <w:b/>
          <w:sz w:val="24"/>
          <w:u w:val="single"/>
          <w:lang w:val="es-ES"/>
        </w:rPr>
      </w:pPr>
      <w:r>
        <w:rPr>
          <w:rFonts w:ascii="Tahoma" w:hAnsi="Tahoma" w:cs="Tahoma"/>
          <w:b/>
          <w:sz w:val="24"/>
          <w:u w:val="single"/>
          <w:lang w:val="es-ES"/>
        </w:rPr>
        <w:t>ADECUACIÓN DE PERSONALIDAD JURÍDICA</w:t>
      </w:r>
    </w:p>
    <w:p w:rsidR="00536ABB" w:rsidRDefault="00536ABB" w:rsidP="00536ABB">
      <w:pPr>
        <w:pStyle w:val="Prrafodelista"/>
        <w:spacing w:after="0" w:line="240" w:lineRule="auto"/>
        <w:rPr>
          <w:rFonts w:ascii="Tahoma" w:hAnsi="Tahoma" w:cs="Tahoma"/>
          <w:b/>
          <w:sz w:val="24"/>
          <w:u w:val="single"/>
          <w:lang w:val="es-ES"/>
        </w:rPr>
      </w:pPr>
    </w:p>
    <w:p w:rsidR="00572C1B" w:rsidRDefault="00572C1B" w:rsidP="00572C1B">
      <w:pPr>
        <w:pStyle w:val="NormalWeb"/>
        <w:numPr>
          <w:ilvl w:val="0"/>
          <w:numId w:val="5"/>
        </w:numPr>
        <w:ind w:left="1418"/>
        <w:jc w:val="both"/>
        <w:rPr>
          <w:rFonts w:ascii="Tahoma" w:hAnsi="Tahoma" w:cs="Tahoma"/>
          <w:sz w:val="20"/>
          <w:szCs w:val="20"/>
        </w:rPr>
      </w:pPr>
      <w:r w:rsidRPr="00572C1B">
        <w:rPr>
          <w:rFonts w:ascii="Tahoma" w:hAnsi="Tahoma" w:cs="Tahoma"/>
          <w:sz w:val="20"/>
          <w:szCs w:val="20"/>
        </w:rPr>
        <w:t>Nota suscrita por el Representante Legal;</w:t>
      </w:r>
    </w:p>
    <w:p w:rsidR="00572C1B" w:rsidRDefault="00572C1B" w:rsidP="00572C1B">
      <w:pPr>
        <w:pStyle w:val="NormalWeb"/>
        <w:numPr>
          <w:ilvl w:val="0"/>
          <w:numId w:val="5"/>
        </w:numPr>
        <w:ind w:left="1418"/>
        <w:jc w:val="both"/>
        <w:rPr>
          <w:rFonts w:ascii="Tahoma" w:hAnsi="Tahoma" w:cs="Tahoma"/>
          <w:sz w:val="20"/>
          <w:szCs w:val="20"/>
        </w:rPr>
      </w:pPr>
      <w:r w:rsidRPr="00572C1B">
        <w:rPr>
          <w:rFonts w:ascii="Tahoma" w:hAnsi="Tahoma" w:cs="Tahoma"/>
          <w:sz w:val="20"/>
          <w:szCs w:val="20"/>
        </w:rPr>
        <w:t>Documentos que acrediten la existencia de Personalidad Jurídica en original, copia legalizada o certificación emitida por autoridad competente;</w:t>
      </w:r>
    </w:p>
    <w:p w:rsidR="00572C1B" w:rsidRDefault="00572C1B" w:rsidP="00572C1B">
      <w:pPr>
        <w:pStyle w:val="NormalWeb"/>
        <w:numPr>
          <w:ilvl w:val="0"/>
          <w:numId w:val="5"/>
        </w:numPr>
        <w:ind w:left="1418"/>
        <w:jc w:val="both"/>
        <w:rPr>
          <w:rFonts w:ascii="Tahoma" w:hAnsi="Tahoma" w:cs="Tahoma"/>
          <w:sz w:val="20"/>
          <w:szCs w:val="20"/>
        </w:rPr>
      </w:pPr>
      <w:r w:rsidRPr="00572C1B">
        <w:rPr>
          <w:rFonts w:ascii="Tahoma" w:hAnsi="Tahoma" w:cs="Tahoma"/>
          <w:sz w:val="20"/>
          <w:szCs w:val="20"/>
        </w:rPr>
        <w:t>Copia simple del Estatuto y Reglamento Interno adecuados a la Ley N° 1161</w:t>
      </w:r>
      <w:r>
        <w:rPr>
          <w:rFonts w:ascii="Tahoma" w:hAnsi="Tahoma" w:cs="Tahoma"/>
          <w:sz w:val="20"/>
          <w:szCs w:val="20"/>
        </w:rPr>
        <w:t>.</w:t>
      </w:r>
    </w:p>
    <w:p w:rsidR="00572C1B" w:rsidRDefault="00572C1B" w:rsidP="00572C1B">
      <w:pPr>
        <w:pStyle w:val="NormalWeb"/>
        <w:numPr>
          <w:ilvl w:val="0"/>
          <w:numId w:val="5"/>
        </w:numPr>
        <w:ind w:left="1418"/>
        <w:jc w:val="both"/>
        <w:rPr>
          <w:rFonts w:ascii="Tahoma" w:hAnsi="Tahoma" w:cs="Tahoma"/>
          <w:sz w:val="20"/>
          <w:szCs w:val="20"/>
        </w:rPr>
      </w:pPr>
      <w:r w:rsidRPr="00572C1B">
        <w:rPr>
          <w:rFonts w:ascii="Tahoma" w:hAnsi="Tahoma" w:cs="Tahoma"/>
          <w:sz w:val="20"/>
          <w:szCs w:val="20"/>
        </w:rPr>
        <w:t>Documento notariado que acredite al Representante Legal;</w:t>
      </w:r>
    </w:p>
    <w:p w:rsidR="00572C1B" w:rsidRDefault="00572C1B" w:rsidP="00572C1B">
      <w:pPr>
        <w:pStyle w:val="NormalWeb"/>
        <w:numPr>
          <w:ilvl w:val="0"/>
          <w:numId w:val="5"/>
        </w:numPr>
        <w:ind w:left="1418"/>
        <w:jc w:val="both"/>
        <w:rPr>
          <w:rFonts w:ascii="Tahoma" w:hAnsi="Tahoma" w:cs="Tahoma"/>
          <w:sz w:val="20"/>
          <w:szCs w:val="20"/>
        </w:rPr>
      </w:pPr>
      <w:r w:rsidRPr="00572C1B">
        <w:rPr>
          <w:rFonts w:ascii="Tahoma" w:hAnsi="Tahoma" w:cs="Tahoma"/>
          <w:sz w:val="20"/>
          <w:szCs w:val="20"/>
        </w:rPr>
        <w:t>Certificado domiciliario del Representante Legal emitido por la FELCC, que acredite el domicilio legal o declaración jurada voluntaria expedida por Notario de Fe Pública;</w:t>
      </w:r>
    </w:p>
    <w:p w:rsidR="00536ABB" w:rsidRDefault="00572C1B" w:rsidP="00572C1B">
      <w:pPr>
        <w:pStyle w:val="NormalWeb"/>
        <w:numPr>
          <w:ilvl w:val="0"/>
          <w:numId w:val="5"/>
        </w:numPr>
        <w:ind w:left="1418"/>
        <w:jc w:val="both"/>
        <w:rPr>
          <w:rFonts w:ascii="Tahoma" w:hAnsi="Tahoma" w:cs="Tahoma"/>
          <w:sz w:val="20"/>
          <w:szCs w:val="20"/>
        </w:rPr>
      </w:pPr>
      <w:r w:rsidRPr="00572C1B">
        <w:rPr>
          <w:rFonts w:ascii="Tahoma" w:hAnsi="Tahoma" w:cs="Tahoma"/>
          <w:sz w:val="20"/>
          <w:szCs w:val="20"/>
        </w:rPr>
        <w:t>Otros requisitos administrativos, conforme a normativa interna.</w:t>
      </w:r>
    </w:p>
    <w:p w:rsidR="00B84266" w:rsidRDefault="00B84266" w:rsidP="00B84266">
      <w:pPr>
        <w:pStyle w:val="NormalWeb"/>
        <w:ind w:left="1440"/>
        <w:jc w:val="both"/>
        <w:rPr>
          <w:rFonts w:ascii="Tahoma" w:hAnsi="Tahoma" w:cs="Tahoma"/>
          <w:sz w:val="20"/>
          <w:szCs w:val="20"/>
        </w:rPr>
      </w:pPr>
      <w:r>
        <w:rPr>
          <w:rFonts w:ascii="Tahoma" w:hAnsi="Tahoma" w:cs="Tahoma"/>
          <w:sz w:val="20"/>
          <w:szCs w:val="20"/>
        </w:rPr>
        <w:t>Se recomienda adjuntar:</w:t>
      </w:r>
    </w:p>
    <w:p w:rsidR="00B84266" w:rsidRDefault="00B84266" w:rsidP="00B84266">
      <w:pPr>
        <w:pStyle w:val="NormalWeb"/>
        <w:numPr>
          <w:ilvl w:val="0"/>
          <w:numId w:val="11"/>
        </w:numPr>
        <w:ind w:left="1843"/>
        <w:jc w:val="both"/>
        <w:rPr>
          <w:rFonts w:ascii="Tahoma" w:hAnsi="Tahoma" w:cs="Tahoma"/>
          <w:sz w:val="20"/>
          <w:szCs w:val="20"/>
        </w:rPr>
      </w:pPr>
      <w:r>
        <w:rPr>
          <w:rFonts w:ascii="Tahoma" w:hAnsi="Tahoma" w:cs="Tahoma"/>
          <w:sz w:val="20"/>
          <w:szCs w:val="20"/>
        </w:rPr>
        <w:t xml:space="preserve">Acta Notariada de Elección y Posesión del Directorio. </w:t>
      </w:r>
    </w:p>
    <w:p w:rsidR="00B84266" w:rsidRDefault="00B84266" w:rsidP="00B84266">
      <w:pPr>
        <w:pStyle w:val="NormalWeb"/>
        <w:numPr>
          <w:ilvl w:val="0"/>
          <w:numId w:val="11"/>
        </w:numPr>
        <w:ind w:left="1843"/>
        <w:jc w:val="both"/>
        <w:rPr>
          <w:rFonts w:ascii="Tahoma" w:hAnsi="Tahoma" w:cs="Tahoma"/>
          <w:sz w:val="20"/>
          <w:szCs w:val="20"/>
        </w:rPr>
      </w:pPr>
      <w:r>
        <w:rPr>
          <w:rFonts w:ascii="Tahoma" w:hAnsi="Tahoma" w:cs="Tahoma"/>
          <w:sz w:val="20"/>
          <w:szCs w:val="20"/>
        </w:rPr>
        <w:t>Acta Notariada de Aprobación de Estatuto y Reglamento Interno, consignando Títulos, Capítulos y Artículos conforme ambos documentos.</w:t>
      </w:r>
    </w:p>
    <w:p w:rsidR="00572C1B" w:rsidRDefault="00572C1B" w:rsidP="00572C1B">
      <w:pPr>
        <w:pStyle w:val="NormalWeb"/>
        <w:jc w:val="both"/>
        <w:rPr>
          <w:rFonts w:ascii="Tahoma" w:hAnsi="Tahoma" w:cs="Tahoma"/>
          <w:sz w:val="20"/>
          <w:szCs w:val="20"/>
        </w:rPr>
      </w:pPr>
    </w:p>
    <w:p w:rsidR="00572C1B" w:rsidRDefault="00572C1B" w:rsidP="00572C1B">
      <w:pPr>
        <w:pStyle w:val="NormalWeb"/>
        <w:jc w:val="both"/>
        <w:rPr>
          <w:rFonts w:ascii="Tahoma" w:hAnsi="Tahoma" w:cs="Tahoma"/>
          <w:sz w:val="20"/>
          <w:szCs w:val="20"/>
        </w:rPr>
      </w:pPr>
    </w:p>
    <w:p w:rsidR="00572C1B" w:rsidRDefault="00572C1B" w:rsidP="00572C1B">
      <w:pPr>
        <w:pStyle w:val="NormalWeb"/>
        <w:jc w:val="both"/>
        <w:rPr>
          <w:rFonts w:ascii="Tahoma" w:hAnsi="Tahoma" w:cs="Tahoma"/>
          <w:sz w:val="20"/>
          <w:szCs w:val="20"/>
        </w:rPr>
      </w:pPr>
    </w:p>
    <w:p w:rsidR="003F79DC" w:rsidRDefault="003F79DC" w:rsidP="003F79DC">
      <w:pPr>
        <w:pStyle w:val="NormalWeb"/>
        <w:jc w:val="both"/>
        <w:rPr>
          <w:rFonts w:ascii="Tahoma" w:hAnsi="Tahoma" w:cs="Tahoma"/>
          <w:sz w:val="20"/>
          <w:szCs w:val="20"/>
        </w:rPr>
      </w:pPr>
      <w:r>
        <w:rPr>
          <w:rFonts w:ascii="Tahoma" w:hAnsi="Tahoma" w:cs="Tahoma"/>
          <w:noProof/>
          <w:sz w:val="20"/>
          <w:szCs w:val="20"/>
        </w:rPr>
        <w:drawing>
          <wp:anchor distT="0" distB="0" distL="114300" distR="114300" simplePos="0" relativeHeight="251662336" behindDoc="1" locked="0" layoutInCell="1" allowOverlap="1" wp14:anchorId="2B1AEE79" wp14:editId="433B67D5">
            <wp:simplePos x="0" y="0"/>
            <wp:positionH relativeFrom="column">
              <wp:posOffset>2965450</wp:posOffset>
            </wp:positionH>
            <wp:positionV relativeFrom="paragraph">
              <wp:posOffset>203835</wp:posOffset>
            </wp:positionV>
            <wp:extent cx="482600" cy="482600"/>
            <wp:effectExtent l="0" t="0" r="0" b="0"/>
            <wp:wrapNone/>
            <wp:docPr id="3" name="Imagen 3" descr="C:\Users\lblacutt\AppData\Local\Microsoft\Windows\INetCache\Content.MSO\778219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lacutt\AppData\Local\Microsoft\Windows\INetCache\Content.MSO\7782196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9DC" w:rsidRPr="003F79DC" w:rsidRDefault="003F79DC" w:rsidP="003F79DC">
      <w:pPr>
        <w:pStyle w:val="NormalWeb"/>
        <w:numPr>
          <w:ilvl w:val="0"/>
          <w:numId w:val="2"/>
        </w:numPr>
        <w:jc w:val="both"/>
        <w:rPr>
          <w:rFonts w:ascii="Tahoma" w:hAnsi="Tahoma" w:cs="Tahoma"/>
          <w:sz w:val="20"/>
          <w:szCs w:val="20"/>
        </w:rPr>
      </w:pPr>
      <w:r w:rsidRPr="003F79DC">
        <w:rPr>
          <w:rFonts w:ascii="Tahoma" w:hAnsi="Tahoma" w:cs="Tahoma"/>
          <w:sz w:val="20"/>
          <w:szCs w:val="20"/>
        </w:rPr>
        <w:t xml:space="preserve">Modelo de nota de solicitud recomendado </w:t>
      </w:r>
    </w:p>
    <w:p w:rsidR="003F79DC" w:rsidRPr="00536ABB" w:rsidRDefault="003F79DC" w:rsidP="003F79DC">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C2266A" w:rsidRDefault="00C2266A" w:rsidP="00572C1B">
      <w:pPr>
        <w:pStyle w:val="NormalWeb"/>
        <w:jc w:val="both"/>
        <w:rPr>
          <w:rFonts w:ascii="Tahoma" w:hAnsi="Tahoma" w:cs="Tahoma"/>
          <w:sz w:val="20"/>
          <w:szCs w:val="20"/>
        </w:rPr>
      </w:pPr>
    </w:p>
    <w:p w:rsidR="00572C1B" w:rsidRPr="00536ABB" w:rsidRDefault="00B84266" w:rsidP="00572C1B">
      <w:pPr>
        <w:pStyle w:val="Prrafodelista"/>
        <w:spacing w:after="0" w:line="240" w:lineRule="auto"/>
        <w:jc w:val="center"/>
        <w:rPr>
          <w:rFonts w:ascii="Tahoma" w:hAnsi="Tahoma" w:cs="Tahoma"/>
          <w:b/>
          <w:sz w:val="24"/>
          <w:u w:val="single"/>
          <w:lang w:val="es-ES"/>
        </w:rPr>
      </w:pPr>
      <w:r>
        <w:rPr>
          <w:rFonts w:ascii="Tahoma" w:hAnsi="Tahoma" w:cs="Tahoma"/>
          <w:b/>
          <w:sz w:val="24"/>
          <w:u w:val="single"/>
          <w:lang w:val="es-ES"/>
        </w:rPr>
        <w:t>DO</w:t>
      </w:r>
      <w:r w:rsidR="00572C1B" w:rsidRPr="00536ABB">
        <w:rPr>
          <w:rFonts w:ascii="Tahoma" w:hAnsi="Tahoma" w:cs="Tahoma"/>
          <w:b/>
          <w:sz w:val="24"/>
          <w:u w:val="single"/>
          <w:lang w:val="es-ES"/>
        </w:rPr>
        <w:t>CUMENTOS NECESARIOS</w:t>
      </w:r>
    </w:p>
    <w:p w:rsidR="00572C1B" w:rsidRDefault="00572C1B" w:rsidP="00572C1B">
      <w:pPr>
        <w:pStyle w:val="Prrafodelista"/>
        <w:spacing w:after="0" w:line="240" w:lineRule="auto"/>
        <w:rPr>
          <w:rFonts w:ascii="Tahoma" w:hAnsi="Tahoma" w:cs="Tahoma"/>
          <w:b/>
          <w:sz w:val="24"/>
          <w:u w:val="single"/>
          <w:lang w:val="es-ES"/>
        </w:rPr>
      </w:pPr>
      <w:r>
        <w:rPr>
          <w:rFonts w:ascii="Tahoma" w:hAnsi="Tahoma" w:cs="Tahoma"/>
          <w:b/>
          <w:sz w:val="24"/>
          <w:u w:val="single"/>
          <w:lang w:val="es-ES"/>
        </w:rPr>
        <w:t>SUSCRIPCIÓN DE ACUERDO MARCO DE COOPERACIÓN BÁSICA</w:t>
      </w:r>
    </w:p>
    <w:p w:rsidR="00572C1B" w:rsidRDefault="00572C1B" w:rsidP="00572C1B">
      <w:pPr>
        <w:pStyle w:val="Prrafodelista"/>
        <w:spacing w:after="0" w:line="240" w:lineRule="auto"/>
        <w:rPr>
          <w:rFonts w:ascii="Tahoma" w:hAnsi="Tahoma" w:cs="Tahoma"/>
          <w:b/>
          <w:sz w:val="24"/>
          <w:u w:val="single"/>
          <w:lang w:val="es-ES"/>
        </w:rPr>
      </w:pP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 xml:space="preserve">Nota de la Casa Matriz de la ONG o Fundación extranjera dirigida al Ministro de Relaciones Exteriores, conforme el Anexo 2, debidamente traducida, legalizada o apostillada, según corresponda. </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 xml:space="preserve">Declaración ante Notario de Fe Pública del domicilio legal de la Organización No Gubernamental o Fundación extranjera en territorio nacional. </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 xml:space="preserve">Hoja de vida del representante legal (Anexo 3) </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Antecedentes policiales y penales o su equivalente del país de origen del representante legal, debidamente traducido, legalizado o apostillado, según corresponda</w:t>
      </w:r>
      <w:r>
        <w:rPr>
          <w:rFonts w:ascii="Tahoma" w:hAnsi="Tahoma" w:cs="Tahoma"/>
          <w:sz w:val="20"/>
          <w:szCs w:val="20"/>
        </w:rPr>
        <w:t>.</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Acta de fundación, constitución o documento equivalente y Estatutos vigentes de la ONG o Fundación extranjera (Casa Matriz}, que acredite su personalidad jurídica, debidamente traducidos y legalizados o apostillados, según corresponda.</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 xml:space="preserve">Poder específico otorgado por la Casa Matriz al representante legal facultando la suscripción del Acuerdo Marco de Cooperación Básica con el Gobierno boliviano; así como, todo acto de representación circunscrito al desarrollo las actividades de la Organización No Gubernamental o Fundación extranjera en territorio nacional. Documento debidamente traducido y legalizado o apostillado, según corresponda. </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 xml:space="preserve">Certificado de Registro Domiciliario del Representante Legal en el Estado Plurinacional de Bolivia, emitida por la Dirección Nacional de la Fuerza Especial de Lucha contra el Crimen de la Policía Boliviana. </w:t>
      </w:r>
    </w:p>
    <w:p w:rsidR="00572C1B" w:rsidRDefault="00572C1B" w:rsidP="00572C1B">
      <w:pPr>
        <w:pStyle w:val="NormalWeb"/>
        <w:numPr>
          <w:ilvl w:val="0"/>
          <w:numId w:val="7"/>
        </w:numPr>
        <w:jc w:val="both"/>
        <w:rPr>
          <w:rFonts w:ascii="Tahoma" w:hAnsi="Tahoma" w:cs="Tahoma"/>
          <w:sz w:val="20"/>
          <w:szCs w:val="20"/>
        </w:rPr>
      </w:pPr>
      <w:r w:rsidRPr="00572C1B">
        <w:rPr>
          <w:rFonts w:ascii="Tahoma" w:hAnsi="Tahoma" w:cs="Tahoma"/>
          <w:sz w:val="20"/>
          <w:szCs w:val="20"/>
        </w:rPr>
        <w:t>Perfil y ficha técnica del/los proyectos o programas a ejecutarse. Anexo 4</w:t>
      </w:r>
    </w:p>
    <w:p w:rsidR="00572C1B" w:rsidRDefault="00572C1B" w:rsidP="00572C1B">
      <w:pPr>
        <w:pStyle w:val="NormalWeb"/>
        <w:jc w:val="both"/>
        <w:rPr>
          <w:rFonts w:ascii="Tahoma" w:hAnsi="Tahoma" w:cs="Tahoma"/>
          <w:sz w:val="20"/>
          <w:szCs w:val="20"/>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572C1B" w:rsidRPr="00536ABB" w:rsidRDefault="00572C1B" w:rsidP="00572C1B">
      <w:pPr>
        <w:pStyle w:val="Prrafodelista"/>
        <w:spacing w:after="0" w:line="240" w:lineRule="auto"/>
        <w:jc w:val="center"/>
        <w:rPr>
          <w:rFonts w:ascii="Tahoma" w:hAnsi="Tahoma" w:cs="Tahoma"/>
          <w:b/>
          <w:sz w:val="24"/>
          <w:u w:val="single"/>
          <w:lang w:val="es-ES"/>
        </w:rPr>
      </w:pPr>
      <w:r w:rsidRPr="00536ABB">
        <w:rPr>
          <w:rFonts w:ascii="Tahoma" w:hAnsi="Tahoma" w:cs="Tahoma"/>
          <w:b/>
          <w:sz w:val="24"/>
          <w:u w:val="single"/>
          <w:lang w:val="es-ES"/>
        </w:rPr>
        <w:t>DOCUMENTOS NECESARIOS</w:t>
      </w:r>
    </w:p>
    <w:p w:rsidR="00572C1B" w:rsidRDefault="00572C1B" w:rsidP="00572C1B">
      <w:pPr>
        <w:pStyle w:val="Prrafodelista"/>
        <w:spacing w:after="0" w:line="240" w:lineRule="auto"/>
        <w:rPr>
          <w:rFonts w:ascii="Tahoma" w:hAnsi="Tahoma" w:cs="Tahoma"/>
          <w:b/>
          <w:sz w:val="24"/>
          <w:u w:val="single"/>
          <w:lang w:val="es-ES"/>
        </w:rPr>
      </w:pPr>
      <w:r>
        <w:rPr>
          <w:rFonts w:ascii="Tahoma" w:hAnsi="Tahoma" w:cs="Tahoma"/>
          <w:b/>
          <w:sz w:val="24"/>
          <w:u w:val="single"/>
          <w:lang w:val="es-ES"/>
        </w:rPr>
        <w:t>RENOVACIÓN DE ACUERDO MARCO DE COOPERACIÓN BÁSICA</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Nota de la Casa Matriz de la ONG o Fundación extranjera dirigida al Ministro de Relaciones Exteriores, solicitando la renovación del AMCB, debidamente traducida y legalizada o apostillada, según corresponda Anexo 2.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Tres (03) ejemplares en formato físico y digital de los programas, proyectos y actividades de cooperación en proceso y a desarrollarse en el país en el nuevo periodo.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Poder específico otorgado por la Casa Matriz al representante legal facultando la renovación del Acuerdo Marco de Cooperación Básica con el Gobierno boliviano; así como, todo acto de representación circunscrito al desarrollo las actividades de la Organización No Gubernamental o Fundación extranjera en territorio nacional. Documento debidamente traducido y legalizado o apostillado, según corresponda.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Nómina actualizada del personal de la ONG o Fundación extranjera en el Estado Plurinacional de Bolivia, detallando el cargo y funciones, así como, diferenciando al personal nacional y extranjero.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Nómina de las instituciones bolivianas públicas y privadas; así como, con las entidades civiles sin fines de lucro, con las que trabaja en la implementación de los programas, proyectos y/o actividades.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Informe final pormenorizado y documentado de la situación del estado de ejecución, implementación y logros de los programas y/o proyectos, del periodo de vigencia del último AMCB.; así como, de su cumplimiento.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Fotocopia del balance general con sello de recepción de la autoridad competente.</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Inventario de bienes inmuebles, muebles sujetos a registro y bienes muebles puros y simples, debidamente notariado.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Declaración notariada de la fuente de financiamiento.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 xml:space="preserve">Certificación original de la vigencia del Acta de fundación, constitución o documento equivalente y Estatutos vigentes de la ONG o Fundación extranjera (Casa Matriz), debidamente traducida, legalizada o apostillada, según corresponda. </w:t>
      </w:r>
    </w:p>
    <w:p w:rsidR="00572C1B" w:rsidRDefault="00572C1B" w:rsidP="00572C1B">
      <w:pPr>
        <w:pStyle w:val="NormalWeb"/>
        <w:numPr>
          <w:ilvl w:val="0"/>
          <w:numId w:val="8"/>
        </w:numPr>
        <w:jc w:val="both"/>
        <w:rPr>
          <w:rFonts w:ascii="Tahoma" w:hAnsi="Tahoma" w:cs="Tahoma"/>
          <w:sz w:val="20"/>
          <w:szCs w:val="20"/>
        </w:rPr>
      </w:pPr>
      <w:r w:rsidRPr="00572C1B">
        <w:rPr>
          <w:rFonts w:ascii="Tahoma" w:hAnsi="Tahoma" w:cs="Tahoma"/>
          <w:sz w:val="20"/>
          <w:szCs w:val="20"/>
        </w:rPr>
        <w:t>Convenios de cooperación con instituciones públicas con las cuales trabaja.</w:t>
      </w:r>
    </w:p>
    <w:p w:rsidR="00572C1B" w:rsidRDefault="00572C1B" w:rsidP="00572C1B">
      <w:pPr>
        <w:pStyle w:val="NormalWeb"/>
        <w:ind w:left="720"/>
        <w:jc w:val="both"/>
        <w:rPr>
          <w:rFonts w:ascii="Tahoma" w:hAnsi="Tahoma" w:cs="Tahoma"/>
          <w:sz w:val="20"/>
          <w:szCs w:val="20"/>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C2266A" w:rsidRDefault="00C2266A" w:rsidP="00572C1B">
      <w:pPr>
        <w:pStyle w:val="Prrafodelista"/>
        <w:spacing w:after="0" w:line="240" w:lineRule="auto"/>
        <w:jc w:val="center"/>
        <w:rPr>
          <w:rFonts w:ascii="Tahoma" w:hAnsi="Tahoma" w:cs="Tahoma"/>
          <w:b/>
          <w:sz w:val="24"/>
          <w:u w:val="single"/>
          <w:lang w:val="es-ES"/>
        </w:rPr>
      </w:pPr>
    </w:p>
    <w:p w:rsidR="00572C1B" w:rsidRPr="00536ABB" w:rsidRDefault="00572C1B" w:rsidP="00572C1B">
      <w:pPr>
        <w:pStyle w:val="Prrafodelista"/>
        <w:spacing w:after="0" w:line="240" w:lineRule="auto"/>
        <w:jc w:val="center"/>
        <w:rPr>
          <w:rFonts w:ascii="Tahoma" w:hAnsi="Tahoma" w:cs="Tahoma"/>
          <w:b/>
          <w:sz w:val="24"/>
          <w:u w:val="single"/>
          <w:lang w:val="es-ES"/>
        </w:rPr>
      </w:pPr>
      <w:r w:rsidRPr="00536ABB">
        <w:rPr>
          <w:rFonts w:ascii="Tahoma" w:hAnsi="Tahoma" w:cs="Tahoma"/>
          <w:b/>
          <w:sz w:val="24"/>
          <w:u w:val="single"/>
          <w:lang w:val="es-ES"/>
        </w:rPr>
        <w:t>DOCUMENTOS NECESARIOS</w:t>
      </w:r>
    </w:p>
    <w:p w:rsidR="00572C1B" w:rsidRDefault="00572C1B" w:rsidP="00572C1B">
      <w:pPr>
        <w:pStyle w:val="Prrafodelista"/>
        <w:spacing w:after="0" w:line="240" w:lineRule="auto"/>
        <w:jc w:val="center"/>
        <w:rPr>
          <w:rFonts w:ascii="Tahoma" w:hAnsi="Tahoma" w:cs="Tahoma"/>
          <w:b/>
          <w:sz w:val="24"/>
          <w:u w:val="single"/>
          <w:lang w:val="es-ES"/>
        </w:rPr>
      </w:pPr>
      <w:r>
        <w:rPr>
          <w:rFonts w:ascii="Tahoma" w:hAnsi="Tahoma" w:cs="Tahoma"/>
          <w:b/>
          <w:sz w:val="24"/>
          <w:u w:val="single"/>
          <w:lang w:val="es-ES"/>
        </w:rPr>
        <w:t>CAMBIO DE REPRESENTANTE LEGAL</w:t>
      </w:r>
    </w:p>
    <w:p w:rsidR="00572C1B" w:rsidRDefault="00572C1B" w:rsidP="00572C1B">
      <w:pPr>
        <w:spacing w:after="0" w:line="240" w:lineRule="auto"/>
        <w:rPr>
          <w:rFonts w:ascii="Tahoma" w:hAnsi="Tahoma" w:cs="Tahoma"/>
          <w:b/>
          <w:sz w:val="24"/>
          <w:u w:val="single"/>
          <w:lang w:val="es-ES"/>
        </w:rPr>
      </w:pPr>
    </w:p>
    <w:p w:rsidR="00572C1B" w:rsidRDefault="00572C1B" w:rsidP="00572C1B">
      <w:pPr>
        <w:pStyle w:val="NormalWeb"/>
        <w:numPr>
          <w:ilvl w:val="0"/>
          <w:numId w:val="9"/>
        </w:numPr>
        <w:jc w:val="both"/>
        <w:rPr>
          <w:rFonts w:ascii="Tahoma" w:hAnsi="Tahoma" w:cs="Tahoma"/>
          <w:sz w:val="20"/>
          <w:szCs w:val="20"/>
        </w:rPr>
      </w:pPr>
      <w:r w:rsidRPr="00572C1B">
        <w:rPr>
          <w:rFonts w:ascii="Tahoma" w:hAnsi="Tahoma" w:cs="Tahoma"/>
          <w:sz w:val="20"/>
          <w:szCs w:val="20"/>
        </w:rPr>
        <w:t xml:space="preserve">Nota de la Casa Matriz de la ONGs o fundación extranjera dirigida al Ministro de Relaciones Exteriores, informando el cambio de su Representante Legal, debidamente traducida, legalizada o apostillada, según corresponda, Anexo 2. </w:t>
      </w:r>
    </w:p>
    <w:p w:rsidR="00572C1B" w:rsidRDefault="00572C1B" w:rsidP="00572C1B">
      <w:pPr>
        <w:pStyle w:val="NormalWeb"/>
        <w:numPr>
          <w:ilvl w:val="0"/>
          <w:numId w:val="9"/>
        </w:numPr>
        <w:jc w:val="both"/>
        <w:rPr>
          <w:rFonts w:ascii="Tahoma" w:hAnsi="Tahoma" w:cs="Tahoma"/>
          <w:sz w:val="20"/>
          <w:szCs w:val="20"/>
        </w:rPr>
      </w:pPr>
      <w:r w:rsidRPr="00572C1B">
        <w:rPr>
          <w:rFonts w:ascii="Tahoma" w:hAnsi="Tahoma" w:cs="Tahoma"/>
          <w:sz w:val="20"/>
          <w:szCs w:val="20"/>
        </w:rPr>
        <w:t xml:space="preserve">Revocatoria original del Poder otorgado por su Casa Matriz al anterior Representante Legal de la Organización o Fundación extranjera, debidamente traducida, legalizada o apostillada, según corresponda. </w:t>
      </w:r>
    </w:p>
    <w:p w:rsidR="000567BF" w:rsidRDefault="00572C1B" w:rsidP="00572C1B">
      <w:pPr>
        <w:pStyle w:val="NormalWeb"/>
        <w:numPr>
          <w:ilvl w:val="0"/>
          <w:numId w:val="9"/>
        </w:numPr>
        <w:jc w:val="both"/>
        <w:rPr>
          <w:rFonts w:ascii="Tahoma" w:hAnsi="Tahoma" w:cs="Tahoma"/>
          <w:sz w:val="20"/>
          <w:szCs w:val="20"/>
        </w:rPr>
      </w:pPr>
      <w:r w:rsidRPr="00572C1B">
        <w:rPr>
          <w:rFonts w:ascii="Tahoma" w:hAnsi="Tahoma" w:cs="Tahoma"/>
          <w:sz w:val="20"/>
          <w:szCs w:val="20"/>
        </w:rPr>
        <w:t xml:space="preserve">Poder específico original otorgado por su Casa Matriz debidamente traducido, legalizado o apostillado, que faculte expresamente al nuevo Representante Legal de la Organización o Fundación extranjera, la suscripción o renovación del AMCB; así como, realizar todo acto relativo a la representación legal de la institución. </w:t>
      </w:r>
    </w:p>
    <w:p w:rsidR="000567BF" w:rsidRDefault="00572C1B" w:rsidP="00572C1B">
      <w:pPr>
        <w:pStyle w:val="NormalWeb"/>
        <w:numPr>
          <w:ilvl w:val="0"/>
          <w:numId w:val="9"/>
        </w:numPr>
        <w:jc w:val="both"/>
        <w:rPr>
          <w:rFonts w:ascii="Tahoma" w:hAnsi="Tahoma" w:cs="Tahoma"/>
          <w:sz w:val="20"/>
          <w:szCs w:val="20"/>
        </w:rPr>
      </w:pPr>
      <w:r w:rsidRPr="00572C1B">
        <w:rPr>
          <w:rFonts w:ascii="Tahoma" w:hAnsi="Tahoma" w:cs="Tahoma"/>
          <w:sz w:val="20"/>
          <w:szCs w:val="20"/>
        </w:rPr>
        <w:t xml:space="preserve">Certificado original de Registro Domiciliario del nuevo Representante Legal en el Estado Plurinacional de Bolivia, emitido por la Dirección Nacional de la Fuerza Especial de Lucha contra el Crimen de la Policía Boliviana. </w:t>
      </w:r>
    </w:p>
    <w:p w:rsidR="000567BF" w:rsidRDefault="00572C1B" w:rsidP="00572C1B">
      <w:pPr>
        <w:pStyle w:val="NormalWeb"/>
        <w:numPr>
          <w:ilvl w:val="0"/>
          <w:numId w:val="9"/>
        </w:numPr>
        <w:jc w:val="both"/>
        <w:rPr>
          <w:rFonts w:ascii="Tahoma" w:hAnsi="Tahoma" w:cs="Tahoma"/>
          <w:sz w:val="20"/>
          <w:szCs w:val="20"/>
        </w:rPr>
      </w:pPr>
      <w:r w:rsidRPr="00572C1B">
        <w:rPr>
          <w:rFonts w:ascii="Tahoma" w:hAnsi="Tahoma" w:cs="Tahoma"/>
          <w:sz w:val="20"/>
          <w:szCs w:val="20"/>
        </w:rPr>
        <w:t xml:space="preserve">Hoja de vida según Anexo 3. </w:t>
      </w:r>
    </w:p>
    <w:p w:rsidR="00572C1B" w:rsidRPr="00572C1B" w:rsidRDefault="00572C1B" w:rsidP="00572C1B">
      <w:pPr>
        <w:pStyle w:val="NormalWeb"/>
        <w:numPr>
          <w:ilvl w:val="0"/>
          <w:numId w:val="9"/>
        </w:numPr>
        <w:jc w:val="both"/>
        <w:rPr>
          <w:rFonts w:ascii="Tahoma" w:hAnsi="Tahoma" w:cs="Tahoma"/>
          <w:sz w:val="20"/>
          <w:szCs w:val="20"/>
        </w:rPr>
      </w:pPr>
      <w:r w:rsidRPr="00572C1B">
        <w:rPr>
          <w:rFonts w:ascii="Tahoma" w:hAnsi="Tahoma" w:cs="Tahoma"/>
          <w:sz w:val="20"/>
          <w:szCs w:val="20"/>
        </w:rPr>
        <w:t>Antecedentes policiales y penales o su equivalente del país de origen del representante legal, debidamente traducido, legalizado o apostillado, según corresponda;</w:t>
      </w:r>
    </w:p>
    <w:p w:rsidR="00572C1B" w:rsidRDefault="00572C1B" w:rsidP="00572C1B">
      <w:pPr>
        <w:pStyle w:val="NormalWeb"/>
        <w:jc w:val="both"/>
        <w:rPr>
          <w:rFonts w:ascii="Tahoma" w:hAnsi="Tahoma" w:cs="Tahoma"/>
          <w:sz w:val="20"/>
          <w:szCs w:val="20"/>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p>
    <w:p w:rsidR="00C2266A" w:rsidRDefault="00C2266A" w:rsidP="000567BF">
      <w:pPr>
        <w:pStyle w:val="Prrafodelista"/>
        <w:spacing w:after="0" w:line="240" w:lineRule="auto"/>
        <w:jc w:val="center"/>
        <w:rPr>
          <w:rFonts w:ascii="Tahoma" w:hAnsi="Tahoma" w:cs="Tahoma"/>
          <w:b/>
          <w:sz w:val="24"/>
          <w:u w:val="single"/>
          <w:lang w:val="es-ES"/>
        </w:rPr>
      </w:pPr>
      <w:bookmarkStart w:id="0" w:name="_GoBack"/>
      <w:bookmarkEnd w:id="0"/>
    </w:p>
    <w:p w:rsidR="000567BF" w:rsidRPr="00536ABB" w:rsidRDefault="000567BF" w:rsidP="000567BF">
      <w:pPr>
        <w:pStyle w:val="Prrafodelista"/>
        <w:spacing w:after="0" w:line="240" w:lineRule="auto"/>
        <w:jc w:val="center"/>
        <w:rPr>
          <w:rFonts w:ascii="Tahoma" w:hAnsi="Tahoma" w:cs="Tahoma"/>
          <w:b/>
          <w:sz w:val="24"/>
          <w:u w:val="single"/>
          <w:lang w:val="es-ES"/>
        </w:rPr>
      </w:pPr>
      <w:r w:rsidRPr="00536ABB">
        <w:rPr>
          <w:rFonts w:ascii="Tahoma" w:hAnsi="Tahoma" w:cs="Tahoma"/>
          <w:b/>
          <w:sz w:val="24"/>
          <w:u w:val="single"/>
          <w:lang w:val="es-ES"/>
        </w:rPr>
        <w:t>DOCUMENTOS NECESARIOS</w:t>
      </w:r>
    </w:p>
    <w:p w:rsidR="000567BF" w:rsidRPr="000567BF" w:rsidRDefault="000567BF" w:rsidP="000567BF">
      <w:pPr>
        <w:pStyle w:val="Prrafodelista"/>
        <w:spacing w:after="0" w:line="240" w:lineRule="auto"/>
        <w:jc w:val="center"/>
        <w:rPr>
          <w:rFonts w:ascii="Tahoma" w:hAnsi="Tahoma" w:cs="Tahoma"/>
          <w:b/>
          <w:sz w:val="24"/>
          <w:u w:val="single"/>
          <w:lang w:val="es-ES"/>
        </w:rPr>
      </w:pPr>
      <w:r>
        <w:rPr>
          <w:rFonts w:ascii="Tahoma" w:hAnsi="Tahoma" w:cs="Tahoma"/>
          <w:b/>
          <w:sz w:val="24"/>
          <w:u w:val="single"/>
          <w:lang w:val="es-ES"/>
        </w:rPr>
        <w:t>CONCLUSIÓN DE ACTIVIDADES EN EL TERRITORIO NACIONAL</w:t>
      </w:r>
    </w:p>
    <w:p w:rsidR="000567BF" w:rsidRDefault="000567BF" w:rsidP="000567BF">
      <w:pPr>
        <w:spacing w:after="0" w:line="240" w:lineRule="auto"/>
        <w:rPr>
          <w:rFonts w:ascii="Tahoma" w:hAnsi="Tahoma" w:cs="Tahoma"/>
          <w:b/>
          <w:sz w:val="24"/>
          <w:u w:val="single"/>
          <w:lang w:val="es-ES"/>
        </w:rPr>
      </w:pP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 xml:space="preserve">Nota de la Casa Matriz dirigida al Ministro de Relaciones Exteriores, comunicando la determinación de concluir sus actividades y proceder al cierre definitivo de sus oficinas en el Estado Plurinacional de Bolivia, debidamente traducida, legalizada o apostillada, según corresponda, Anexo 2. </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Copia de las notas enviadas a los Ministerios competentes e Instituciones con las que firmó Acuerdos de Ejecución de Proyectos (contrapartes), informando la conclusión de sus actividades y el cierre definitivo de sus oficinas en el Estado Plurinacional de Bolivia.</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 xml:space="preserve">Inventario notariado de los bienes de la ONG o fundación extranjera </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 xml:space="preserve">Informe Final de Actividades, de acuerdo a lo establecido en el AMCB, Anexo 6. </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 xml:space="preserve">Documento de donación de los bienes inmuebles, muebles sujetos a registro y muebles puros y simples de su propiedad: (donación efectuada a institución similar o igual) - Bienes inmuebles, documento público de donación - Bienes muebles sujetos a registro, documento público de donación. - Bienes muebles puros y simples, Acta de entrega y recepción debidamente notariado. </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 xml:space="preserve">Fotocopia legalizada del documento de baja de su Número de Identificación Tributaria (NIT) del Servicio de Impuestos Nacionales (SIN). </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 xml:space="preserve">Fotocopia del documento de anulación de su inscripción en el Registro Único Nacional de ONG's del Viceministerio de Inversión Pública y Financiamiento Externo (VIPFE) del Ministerio de Planificación del Desarrollo. </w:t>
      </w:r>
    </w:p>
    <w:p w:rsidR="000567BF"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Balance General de cierre de activos y pasivos de la ONG o fundación extranjera.</w:t>
      </w:r>
    </w:p>
    <w:p w:rsidR="00572C1B" w:rsidRDefault="000567BF" w:rsidP="000567BF">
      <w:pPr>
        <w:pStyle w:val="NormalWeb"/>
        <w:numPr>
          <w:ilvl w:val="0"/>
          <w:numId w:val="10"/>
        </w:numPr>
        <w:jc w:val="both"/>
        <w:rPr>
          <w:rFonts w:ascii="Tahoma" w:hAnsi="Tahoma" w:cs="Tahoma"/>
          <w:sz w:val="20"/>
          <w:szCs w:val="20"/>
        </w:rPr>
      </w:pPr>
      <w:r w:rsidRPr="000567BF">
        <w:rPr>
          <w:rFonts w:ascii="Tahoma" w:hAnsi="Tahoma" w:cs="Tahoma"/>
          <w:sz w:val="20"/>
          <w:szCs w:val="20"/>
        </w:rPr>
        <w:t>Documento que certifique no adeudos por derechos laborales y beneficios sociales, emitido por la Autoridad competente.</w:t>
      </w:r>
    </w:p>
    <w:p w:rsidR="00572C1B" w:rsidRDefault="00572C1B" w:rsidP="000567BF">
      <w:pPr>
        <w:pStyle w:val="NormalWeb"/>
        <w:ind w:left="720"/>
        <w:jc w:val="both"/>
        <w:rPr>
          <w:rFonts w:ascii="Tahoma" w:hAnsi="Tahoma" w:cs="Tahoma"/>
          <w:sz w:val="20"/>
          <w:szCs w:val="20"/>
        </w:rPr>
      </w:pPr>
    </w:p>
    <w:p w:rsidR="00572C1B" w:rsidRDefault="00572C1B" w:rsidP="000567BF">
      <w:pPr>
        <w:pStyle w:val="NormalWeb"/>
        <w:ind w:left="720"/>
        <w:jc w:val="both"/>
        <w:rPr>
          <w:rFonts w:ascii="Tahoma" w:hAnsi="Tahoma" w:cs="Tahoma"/>
          <w:sz w:val="20"/>
          <w:szCs w:val="20"/>
        </w:rPr>
      </w:pPr>
    </w:p>
    <w:p w:rsidR="00572C1B" w:rsidRDefault="00572C1B" w:rsidP="00572C1B">
      <w:pPr>
        <w:pStyle w:val="NormalWeb"/>
        <w:jc w:val="both"/>
        <w:rPr>
          <w:rFonts w:ascii="Tahoma" w:hAnsi="Tahoma" w:cs="Tahoma"/>
          <w:sz w:val="20"/>
          <w:szCs w:val="20"/>
        </w:rPr>
      </w:pPr>
    </w:p>
    <w:p w:rsidR="00572C1B" w:rsidRDefault="00572C1B" w:rsidP="00572C1B">
      <w:pPr>
        <w:pStyle w:val="NormalWeb"/>
        <w:jc w:val="both"/>
        <w:rPr>
          <w:rFonts w:ascii="Tahoma" w:hAnsi="Tahoma" w:cs="Tahoma"/>
          <w:sz w:val="20"/>
          <w:szCs w:val="20"/>
        </w:rPr>
      </w:pPr>
    </w:p>
    <w:p w:rsidR="00572C1B" w:rsidRDefault="00572C1B" w:rsidP="00572C1B">
      <w:pPr>
        <w:pStyle w:val="NormalWeb"/>
        <w:jc w:val="both"/>
        <w:rPr>
          <w:rFonts w:ascii="Tahoma" w:hAnsi="Tahoma" w:cs="Tahoma"/>
          <w:sz w:val="20"/>
          <w:szCs w:val="20"/>
        </w:rPr>
      </w:pPr>
    </w:p>
    <w:p w:rsidR="00572C1B" w:rsidRPr="00572C1B" w:rsidRDefault="00572C1B" w:rsidP="00572C1B">
      <w:pPr>
        <w:pStyle w:val="NormalWeb"/>
        <w:jc w:val="both"/>
        <w:rPr>
          <w:rFonts w:ascii="Tahoma" w:hAnsi="Tahoma" w:cs="Tahoma"/>
          <w:sz w:val="20"/>
          <w:szCs w:val="20"/>
        </w:rPr>
      </w:pPr>
    </w:p>
    <w:sectPr w:rsidR="00572C1B" w:rsidRPr="00572C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039"/>
    <w:multiLevelType w:val="hybridMultilevel"/>
    <w:tmpl w:val="DF369A50"/>
    <w:lvl w:ilvl="0" w:tplc="86B2E0CA">
      <w:start w:val="1"/>
      <w:numFmt w:val="lowerLetter"/>
      <w:lvlText w:val="%1)"/>
      <w:lvlJc w:val="left"/>
      <w:pPr>
        <w:ind w:left="1440" w:hanging="360"/>
      </w:pPr>
      <w:rPr>
        <w:b/>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0D301E53"/>
    <w:multiLevelType w:val="hybridMultilevel"/>
    <w:tmpl w:val="D30AE4C0"/>
    <w:lvl w:ilvl="0" w:tplc="400A0017">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013241"/>
    <w:multiLevelType w:val="hybridMultilevel"/>
    <w:tmpl w:val="D30AE4C0"/>
    <w:lvl w:ilvl="0" w:tplc="400A0017">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1C64AD"/>
    <w:multiLevelType w:val="hybridMultilevel"/>
    <w:tmpl w:val="D30AE4C0"/>
    <w:lvl w:ilvl="0" w:tplc="400A0017">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5519CB"/>
    <w:multiLevelType w:val="hybridMultilevel"/>
    <w:tmpl w:val="ED16FD7A"/>
    <w:lvl w:ilvl="0" w:tplc="A86010CE">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1E4274BD"/>
    <w:multiLevelType w:val="hybridMultilevel"/>
    <w:tmpl w:val="ABD20D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8493E57"/>
    <w:multiLevelType w:val="hybridMultilevel"/>
    <w:tmpl w:val="D30AE4C0"/>
    <w:lvl w:ilvl="0" w:tplc="400A0017">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4C435B3D"/>
    <w:multiLevelType w:val="hybridMultilevel"/>
    <w:tmpl w:val="D30AE4C0"/>
    <w:lvl w:ilvl="0" w:tplc="400A0017">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187616C"/>
    <w:multiLevelType w:val="hybridMultilevel"/>
    <w:tmpl w:val="7CBA6E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FA875EB"/>
    <w:multiLevelType w:val="hybridMultilevel"/>
    <w:tmpl w:val="284AECD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0" w15:restartNumberingAfterBreak="0">
    <w:nsid w:val="7C0D43F2"/>
    <w:multiLevelType w:val="hybridMultilevel"/>
    <w:tmpl w:val="AFB4183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4"/>
  </w:num>
  <w:num w:numId="5">
    <w:abstractNumId w:val="3"/>
  </w:num>
  <w:num w:numId="6">
    <w:abstractNumId w:val="10"/>
  </w:num>
  <w:num w:numId="7">
    <w:abstractNumId w:val="2"/>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BB"/>
    <w:rsid w:val="000567BF"/>
    <w:rsid w:val="00373F8D"/>
    <w:rsid w:val="003F79DC"/>
    <w:rsid w:val="00536ABB"/>
    <w:rsid w:val="00572C1B"/>
    <w:rsid w:val="006D39E5"/>
    <w:rsid w:val="00A64882"/>
    <w:rsid w:val="00B84266"/>
    <w:rsid w:val="00C2266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DC32"/>
  <w15:chartTrackingRefBased/>
  <w15:docId w15:val="{3E403049-0C1B-4FC0-8580-3EBFD02D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6ABB"/>
    <w:pPr>
      <w:ind w:left="720"/>
      <w:contextualSpacing/>
    </w:pPr>
  </w:style>
  <w:style w:type="paragraph" w:styleId="NormalWeb">
    <w:name w:val="Normal (Web)"/>
    <w:basedOn w:val="Normal"/>
    <w:uiPriority w:val="99"/>
    <w:semiHidden/>
    <w:unhideWhenUsed/>
    <w:rsid w:val="00536ABB"/>
    <w:pPr>
      <w:spacing w:before="100" w:beforeAutospacing="1" w:after="100" w:afterAutospacing="1" w:line="240" w:lineRule="auto"/>
    </w:pPr>
    <w:rPr>
      <w:rFonts w:ascii="Times New Roman" w:eastAsiaTheme="minorEastAsia" w:hAnsi="Times New Roman" w:cs="Times New Roman"/>
      <w:sz w:val="24"/>
      <w:szCs w:val="24"/>
      <w:lang w:eastAsia="es-BO"/>
    </w:rPr>
  </w:style>
  <w:style w:type="character" w:styleId="Textoennegrita">
    <w:name w:val="Strong"/>
    <w:basedOn w:val="Fuentedeprrafopredeter"/>
    <w:uiPriority w:val="22"/>
    <w:qFormat/>
    <w:rsid w:val="00536ABB"/>
    <w:rPr>
      <w:b/>
      <w:bCs/>
    </w:rPr>
  </w:style>
  <w:style w:type="paragraph" w:styleId="Textodeglobo">
    <w:name w:val="Balloon Text"/>
    <w:basedOn w:val="Normal"/>
    <w:link w:val="TextodegloboCar"/>
    <w:uiPriority w:val="99"/>
    <w:semiHidden/>
    <w:unhideWhenUsed/>
    <w:rsid w:val="003F79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7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1437</Words>
  <Characters>7908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Luz Blacutt Tola</dc:creator>
  <cp:keywords/>
  <dc:description/>
  <cp:lastModifiedBy>Lizeth Luz Blacutt Tola</cp:lastModifiedBy>
  <cp:revision>3</cp:revision>
  <cp:lastPrinted>2023-08-21T21:23:00Z</cp:lastPrinted>
  <dcterms:created xsi:type="dcterms:W3CDTF">2023-08-22T15:54:00Z</dcterms:created>
  <dcterms:modified xsi:type="dcterms:W3CDTF">2023-08-22T16:07:00Z</dcterms:modified>
</cp:coreProperties>
</file>